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 WWW, czyli Walutowe Warto Wiedzieć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 WWW, czyli Walutowe Warto Wiedzieć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Pips - coś tam się kiedyś o nim słyszało, coś się zapamiętało, a coś jeszcze innego zrozumiało ? Dzisiaj przychodzimy do Was z konkretami: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1⃣ Szybki fakt: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Jeżeli widzisz zmianę w parze EUR/PLN z 4,2925 na 4,2926 to właśnie obserwujesz wartość pips czyli najmniejszą różnicę notowań danego instrumentu.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2⃣ Definicja: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Pips to skrót z angielskiego ‘Percentage in points’ czyli procent w punktach. Określa minimalną możliwą zmianę cen, o jaką mogą poruszyć się notowania. Z reguły pipsy notuje się z dokładnością do czwartego miejsca po przecinku (np. dla par EUR/USD, USD/CAD, USD/CHF). Dla słabszych walut lub wolumenów możliwe jest notowanie do drugiego miejsca po przecinku (np. dla japońskiego jena JPY).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3⃣ Dlaczego pips jest ważny?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Zrozumienie znaczenia pipsów jest kluczowe dla każdego gracza na rynkach walutowych. Pozwala ono określić ile można zarobić lub stracić jeżeli rynek poruszy się o określoną wartość po otwarciu transakcji. Oczywiście, wartość pipsa zależy od wybranego rynku i wolumenu. Na szczęście większość narzędzi do spekulacji walutami wylicza pipsy automatycznie.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4⃣ Jak obliczyć zyski?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Opcja utrzymywania się z samego zbierania pipsów wydaje się korzystna dla każdego, kto poznał pierwsze zawiłości rynków walutowych. Czy jest możliwa? Jeżeli założymy hipotetyczną sytuację handu jednosesyjnego na instrumencie CFD – EURUSD i ustalimy średnią zmienność tej pary na poziomie 100 pip to przy skorzystaniu z około 20% dziennego ruchu uda się zyskać 20 pipsów. Jeżeli dzienna wartość zleceń jest wysokości 1 lota (100 000 jednostek waluty bazowej) wartość zysków będzie na poziomie 200 USD. Oczywiście, powyższe wyliczenia mają charakter wyłącznie orientacyjny a praktyczny trading obarczony jest ryzykiem, które należy wkalkulować w każdą projektowaną transakcję.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Samo zrozumienie pojęcia pipsów nie jest skomplikowane. Dużo bardziej wymagające jest poprawne użycie ich w praktyce. Jeżeli to się uda można liczyć na znaczne korzyści w handlu walutami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Masz pytania?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Odezwij się do naszego Biura Obsługi Klienta: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kontakt@ekantor.pl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+48 68 411 45 55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 WWW, czyli Walutowe Warto Wiedzieć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Pips - coś tam się kiedyś o nim słyszało, coś się zapamiętało, a coś jeszcze innego zrozumiało ? Dzisiaj przychodzimy do Was z konkretami: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1⃣ Szybki fakt:</w:t>
      </w:r>
    </w:p>
    <w:p>
      <w:r>
        <w:rPr>
          <w:rFonts w:ascii="calibri" w:hAnsi="calibri" w:eastAsia="calibri" w:cs="calibri"/>
          <w:sz w:val="24"/>
          <w:szCs w:val="24"/>
        </w:rPr>
        <w:t xml:space="preserve">Jeżeli widzisz zmianę w parze EUR/PLN z 4,2925 na 4,2926 to właśnie obserwujesz wartość pips czyli najmniejszą różnicę notowań danego instrumentu.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2⃣ Definicja:</w:t>
      </w:r>
    </w:p>
    <w:p>
      <w:r>
        <w:rPr>
          <w:rFonts w:ascii="calibri" w:hAnsi="calibri" w:eastAsia="calibri" w:cs="calibri"/>
          <w:sz w:val="24"/>
          <w:szCs w:val="24"/>
        </w:rPr>
        <w:t xml:space="preserve">Pips to skrót z angielskiego ‘Percentage in points’ czyli procent w punktach. Określa minimalną możliwą zmianę cen, o jaką mogą poruszyć się notowania. Z reguły pipsy notuje się z dokładnością do czwartego miejsca po przecinku (np. dla par EUR/USD, USD/CAD, USD/CHF). Dla słabszych walut lub wolumenów możliwe jest notowanie do drugiego miejsca po przecinku (np. dla japońskiego jena JPY).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3⃣ Dlaczego pips jest ważny?</w:t>
      </w:r>
    </w:p>
    <w:p>
      <w:r>
        <w:rPr>
          <w:rFonts w:ascii="calibri" w:hAnsi="calibri" w:eastAsia="calibri" w:cs="calibri"/>
          <w:sz w:val="24"/>
          <w:szCs w:val="24"/>
        </w:rPr>
        <w:t xml:space="preserve">Zrozumienie znaczenia pipsów jest kluczowe dla każdego gracza na rynkach walutowych. Pozwala ono określić ile można zarobić lub stracić jeżeli rynek poruszy się o określoną wartość po otwarciu transakcji. Oczywiście, wartość pipsa zależy od wybranego rynku i wolumenu. Na szczęście większość narzędzi do spekulacji walutami wylicza pipsy automatycznie.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4⃣ Jak obliczyć zyski?</w:t>
      </w:r>
    </w:p>
    <w:p>
      <w:r>
        <w:rPr>
          <w:rFonts w:ascii="calibri" w:hAnsi="calibri" w:eastAsia="calibri" w:cs="calibri"/>
          <w:sz w:val="24"/>
          <w:szCs w:val="24"/>
        </w:rPr>
        <w:t xml:space="preserve">Opcja utrzymywania się z samego zbierania pipsów wydaje się korzystna dla każdego, kto poznał pierwsze zawiłości rynków walutowych. Czy jest możliwa? Jeżeli założymy hipotetyczną sytuację handu jednosesyjnego na instrumencie CFD – EURUSD i ustalimy średnią zmienność tej pary na poziomie 100 pip to przy skorzystaniu z około 20% dziennego ruchu uda się zyskać 20 pipsów. Jeżeli dzienna wartość zleceń jest wysokości 1 lota (100 000 jednostek waluty bazowej) wartość zysków będzie na poziomie 200 USD. Oczywiście, powyższe wyliczenia mają charakter wyłącznie orientacyjny a praktyczny trading obarczony jest ryzykiem, które należy wkalkulować w każdą projektowaną transakcję.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Samo zrozumienie pojęcia pipsów nie jest skomplikowane. Dużo bardziej wymagające jest poprawne użycie ich w praktyce. Jeżeli to się uda można liczyć na znaczne korzyści w handlu walutami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r>
        <w:rPr>
          <w:rFonts w:ascii="calibri" w:hAnsi="calibri" w:eastAsia="calibri" w:cs="calibri"/>
          <w:sz w:val="24"/>
          <w:szCs w:val="24"/>
        </w:rPr>
        <w:t xml:space="preserve">Masz pytania?</w:t>
      </w:r>
    </w:p>
    <w:p>
      <w:r>
        <w:rPr>
          <w:rFonts w:ascii="calibri" w:hAnsi="calibri" w:eastAsia="calibri" w:cs="calibri"/>
          <w:sz w:val="24"/>
          <w:szCs w:val="24"/>
        </w:rPr>
        <w:t xml:space="preserve">Odezwij się do naszego Biura Obsługi Klienta:</w:t>
      </w:r>
    </w:p>
    <w:p>
      <w:r>
        <w:rPr>
          <w:rFonts w:ascii="calibri" w:hAnsi="calibri" w:eastAsia="calibri" w:cs="calibri"/>
          <w:sz w:val="24"/>
          <w:szCs w:val="24"/>
        </w:rPr>
        <w:t xml:space="preserve">? kontakt@ekantor.pl</w:t>
      </w:r>
    </w:p>
    <w:p>
      <w:r>
        <w:rPr>
          <w:rFonts w:ascii="calibri" w:hAnsi="calibri" w:eastAsia="calibri" w:cs="calibri"/>
          <w:sz w:val="24"/>
          <w:szCs w:val="24"/>
        </w:rPr>
        <w:t xml:space="preserve">? +48 68 411 45 55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2026-03-19T11:19:37+01:00</dcterms:created>
  <dcterms:modified xsi:type="dcterms:W3CDTF">2026-03-19T11:19:37+01:00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