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są po to, by je realizować! ?✈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Marzenia są po to, by je realizować! ?✈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jeśli podczas transmisji z Igrzysk Olimpijskich zamarzy Ci się na przykład wizyta w stolicy Chin nic nie stopi na przeszkodzie aby to zrobić nawet w najbliższych tygodniach ⛷?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Planując lot Lufthansą (economy class) z Berlina do Pekinu w pierwszym tygodniu kwietnia, należy się liczyć z kosztem ok. 4900 EUR. A co zrobić, żeby było taniej?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Ograniczyć bagaż i… wymienić EUR na PLN w Ekantor.pl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drugim sposobem zaoszczędzisz jednorazowo nawet 1 028,02 zł niż przy wymianie tej samej kwoty w jednym z popularnych banków.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Niedowiarków odsyłam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https://ekantor.pl/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(kurs EUR Ekantor.pl 4,5489, popularnego banku 4,7608, z dnia 8.02.2022, godz. 10:12)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Marzenia są po to, by je realizować! ?✈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jeśli podczas transmisji z Igrzysk Olimpijskich zamarzy Ci się na przykład wizyta w stolicy Chin nic nie stopi na przeszkodzie aby to zrobić nawet w najbliższych tygodniach ⛷?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Planując lot Lufthansą (economy class) z Berlina do Pekinu w pierwszym tygodniu kwietnia, należy się liczyć z kosztem ok. 4900 EUR. A co zrobić, żeby było taniej?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Ograniczyć bagaż i… wymienić EUR na PLN w Ekantor.pl ;)</w:t>
      </w:r>
    </w:p>
    <w:p>
      <w:r>
        <w:rPr>
          <w:rFonts w:ascii="calibri" w:hAnsi="calibri" w:eastAsia="calibri" w:cs="calibri"/>
          <w:sz w:val="24"/>
          <w:szCs w:val="24"/>
        </w:rPr>
        <w:t xml:space="preserve">Tym drugim sposobem zaoszczędzisz jednorazowo nawet 1 028,02 zł niż przy wymianie tej samej kwoty w jednym z popularnych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Niedowiarków odsyłam na: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https://ekantor.pl/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(kurs EUR Ekantor.pl 4,5489, popularnego banku 4,7608, z dnia 8.02.2022, godz. 10:12)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2026-01-08T22:34:49+01:00</dcterms:created>
  <dcterms:modified xsi:type="dcterms:W3CDTF">2026-01-08T22:34:49+01:00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