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Końcówka roku to zawsze okres bardzo dynamiczny na rynkach.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Końcówka roku to zawsze okres bardzo dynamiczny na rynkach.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Chcesz wiedzieć ile dziś kosztuje dolar? ??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Proszę bardzo ? https://ekantor.pl/ile-kosztuje-dolar (przy okazji przekonasz się, że u nas dostaniesz go taniej niż w banku czy kantorze stacjonarnym ;) )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Końcówka roku to zawsze okres bardzo dynamiczny na rynkach.</w:t>
      </w:r>
    </w:p>
    <w:p>
      <w:r>
        <w:rPr>
          <w:rFonts w:ascii="calibri" w:hAnsi="calibri" w:eastAsia="calibri" w:cs="calibri"/>
          <w:sz w:val="24"/>
          <w:szCs w:val="24"/>
        </w:rPr>
        <w:t xml:space="preserve">Chcesz wiedzieć ile dziś kosztuje dolar? ??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Proszę bardzo ? https://ekantor.pl/ile-kosztuje-dolar (przy okazji przekonasz się, że u nas dostaniesz go taniej niż w banku czy kantorze stacjonarnym ;) )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2026-09-11T14:19:24+02:00</dcterms:created>
  <dcterms:modified xsi:type="dcterms:W3CDTF">2026-09-11T14:19:24+02:00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