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Drodzy Klienci i Przyjaciele,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Klienci i Przyjaciele,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spokojnych, rodzinnych Świąt Bożego Narodzenia?? i szampańskiej zabawy oraz samych sukcesów w Nowym Roku 2022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zespół Ekantor.pl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Drodzy Klienci i Przyjaciele,</w:t>
      </w:r>
    </w:p>
    <w:p>
      <w:r>
        <w:rPr>
          <w:rFonts w:ascii="calibri" w:hAnsi="calibri" w:eastAsia="calibri" w:cs="calibri"/>
          <w:sz w:val="24"/>
          <w:szCs w:val="24"/>
        </w:rPr>
        <w:t xml:space="preserve">spokojnych, rodzinnych Świąt Bożego Narodzenia?? i szampańskiej zabawy oraz samych sukcesów w Nowym Roku 2022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życzy,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zespół Ekantor.pl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2025-12-18T12:15:28+01:00</dcterms:created>
  <dcterms:modified xsi:type="dcterms:W3CDTF">2025-12-18T12:15:28+01:00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